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6D2394" w:rsidTr="00565EA8">
        <w:tc>
          <w:tcPr>
            <w:tcW w:w="5341" w:type="dxa"/>
          </w:tcPr>
          <w:p w:rsidR="006D2394" w:rsidRDefault="006D2394" w:rsidP="006D2394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30767" cy="2697486"/>
                  <wp:effectExtent l="19050" t="0" r="7583" b="0"/>
                  <wp:docPr id="7" name="Рисунок 4" descr="C:\Users\home\Desktop\1 СОВЕТ по использованию ЦК\1 ЦЕЛЕВОЙ КАПИТАЛ - практичным, честным, скромным людям\1 Повышение правовой и финансовой грамотности, оценка интеллектуальной собственности\ФОТО\55 лет\55 лет\21 июля 2011\Логотип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ome\Desktop\1 СОВЕТ по использованию ЦК\1 ЦЕЛЕВОЙ КАПИТАЛ - практичным, честным, скромным людям\1 Повышение правовой и финансовой грамотности, оценка интеллектуальной собственности\ФОТО\55 лет\55 лет\21 июля 2011\Логотип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430" cy="2698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6D2394" w:rsidRDefault="006D2394" w:rsidP="006D2394">
            <w:pPr>
              <w:pStyle w:val="Header"/>
              <w:jc w:val="right"/>
            </w:pPr>
            <w:r>
              <w:t xml:space="preserve">ПРИНЯТО К СВЕДЕНИЮ: </w:t>
            </w:r>
          </w:p>
          <w:p w:rsidR="006D2394" w:rsidRDefault="006D2394" w:rsidP="006D2394">
            <w:pPr>
              <w:pStyle w:val="Header"/>
              <w:jc w:val="right"/>
            </w:pPr>
            <w:r>
              <w:t xml:space="preserve">Учредитель АНО «ТЕРМИНАЛ-МЕД»                                   </w:t>
            </w:r>
          </w:p>
          <w:p w:rsidR="006D2394" w:rsidRDefault="006D2394" w:rsidP="006D2394">
            <w:pPr>
              <w:pStyle w:val="Header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429702" cy="334108"/>
                  <wp:effectExtent l="19050" t="0" r="8448" b="0"/>
                  <wp:docPr id="5" name="Рисунок 2" descr="C:\Users\home\Desktop\1 АНО ТЕРМИНАЛ-МЕД\1 УЧРЕДИТЕЛЬ ЦК - АНО ТЕРМИНАЛ-МЕД\ОФИЦИАЛЬНЫЕ ДОКУМЕНТЫ\АНО ТЕРМИНАЛ-МЕД\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me\Desktop\1 АНО ТЕРМИНАЛ-МЕД\1 УЧРЕДИТЕЛЬ ЦК - АНО ТЕРМИНАЛ-МЕД\ОФИЦИАЛЬНЫЕ ДОКУМЕНТЫ\АНО ТЕРМИНАЛ-МЕД\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640" cy="334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Кудрина И.И.   01.03.2022</w:t>
            </w:r>
          </w:p>
          <w:p w:rsidR="006D2394" w:rsidRDefault="006D2394" w:rsidP="006D2394">
            <w:pPr>
              <w:pStyle w:val="Header"/>
              <w:jc w:val="center"/>
            </w:pPr>
            <w:r>
              <w:t xml:space="preserve">     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1284850" cy="1246271"/>
                  <wp:effectExtent l="19050" t="0" r="0" b="0"/>
                  <wp:docPr id="6" name="Рисунок 3" descr="C:\Users\home\Desktop\ЦЕЛЕВОЙ КАПИТАЛ - инновация доступная каждому!\1 АНО ТЕРМИНАЛ-МЕД в картинках\Решения и приказы\ПЕЧАТЬ А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ome\Desktop\ЦЕЛЕВОЙ КАПИТАЛ - инновация доступная каждому!\1 АНО ТЕРМИНАЛ-МЕД в картинках\Решения и приказы\ПЕЧАТЬ АН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850" cy="12462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2394" w:rsidRDefault="006D2394">
            <w:pPr>
              <w:pStyle w:val="Header"/>
              <w:jc w:val="right"/>
            </w:pPr>
          </w:p>
        </w:tc>
      </w:tr>
    </w:tbl>
    <w:p w:rsidR="006D2394" w:rsidRDefault="006D2394">
      <w:pPr>
        <w:pStyle w:val="Header"/>
        <w:jc w:val="right"/>
      </w:pPr>
    </w:p>
    <w:p w:rsidR="00D27799" w:rsidRDefault="00D27799">
      <w:pPr>
        <w:ind w:firstLine="567"/>
        <w:jc w:val="center"/>
        <w:rPr>
          <w:rFonts w:ascii="Times New Roman" w:hAnsi="Times New Roman" w:cs="Times New Roman"/>
        </w:rPr>
      </w:pPr>
    </w:p>
    <w:p w:rsidR="00D27799" w:rsidRPr="00565EA8" w:rsidRDefault="00F20962">
      <w:pPr>
        <w:ind w:firstLine="567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565EA8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ДЕКЛАРАЦИЯ </w:t>
      </w:r>
    </w:p>
    <w:p w:rsidR="00026D00" w:rsidRPr="00565EA8" w:rsidRDefault="00F20962">
      <w:pPr>
        <w:ind w:firstLine="567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565EA8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«ЦЕЛЕВОЙ КАПИТАЛ – основа благосостояния и качества жизни людей»  </w:t>
      </w:r>
    </w:p>
    <w:p w:rsidR="00D27799" w:rsidRDefault="00F20962" w:rsidP="00026D00">
      <w:pPr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026D00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>бщественн</w:t>
      </w:r>
      <w:r w:rsidR="00026D00">
        <w:rPr>
          <w:rFonts w:ascii="Times New Roman" w:hAnsi="Times New Roman" w:cs="Times New Roman"/>
        </w:rPr>
        <w:t>ый</w:t>
      </w:r>
      <w:r>
        <w:rPr>
          <w:rFonts w:ascii="Times New Roman" w:hAnsi="Times New Roman" w:cs="Times New Roman"/>
        </w:rPr>
        <w:t xml:space="preserve"> совет по использованию целевого капитала                                                                                                                                        </w:t>
      </w:r>
      <w:r w:rsidR="00026D00">
        <w:rPr>
          <w:rFonts w:ascii="Times New Roman" w:hAnsi="Times New Roman" w:cs="Times New Roman"/>
        </w:rPr>
        <w:t xml:space="preserve">унитарной социально ориентированной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Автономной некоммерческой организации «ТЕРМИНАЛ-МЕД»</w:t>
      </w:r>
    </w:p>
    <w:p w:rsidR="00D27799" w:rsidRPr="00565EA8" w:rsidRDefault="00F209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EA8">
        <w:rPr>
          <w:rFonts w:ascii="Times New Roman" w:hAnsi="Times New Roman" w:cs="Times New Roman"/>
          <w:sz w:val="24"/>
          <w:szCs w:val="24"/>
        </w:rPr>
        <w:t>РОССИЯ - часть мировой экономики, на рынке капиталов фондового рынка</w:t>
      </w:r>
      <w:r w:rsidR="00026D00" w:rsidRPr="00565EA8">
        <w:rPr>
          <w:rFonts w:ascii="Times New Roman" w:hAnsi="Times New Roman" w:cs="Times New Roman"/>
          <w:sz w:val="24"/>
          <w:szCs w:val="24"/>
        </w:rPr>
        <w:t xml:space="preserve"> и </w:t>
      </w:r>
      <w:r w:rsidRPr="00565EA8">
        <w:rPr>
          <w:rFonts w:ascii="Times New Roman" w:hAnsi="Times New Roman" w:cs="Times New Roman"/>
          <w:sz w:val="24"/>
          <w:szCs w:val="24"/>
        </w:rPr>
        <w:t>«ЦЕЛЕВОЙ КАПИТАЛ»</w:t>
      </w:r>
      <w:r w:rsidR="00026D00" w:rsidRPr="00565EA8">
        <w:rPr>
          <w:rFonts w:ascii="Times New Roman" w:hAnsi="Times New Roman" w:cs="Times New Roman"/>
          <w:sz w:val="24"/>
          <w:szCs w:val="24"/>
        </w:rPr>
        <w:t xml:space="preserve"> некоммерческого сектора экономики</w:t>
      </w:r>
      <w:r w:rsidRPr="00565EA8">
        <w:rPr>
          <w:rFonts w:ascii="Times New Roman" w:hAnsi="Times New Roman" w:cs="Times New Roman"/>
          <w:sz w:val="24"/>
          <w:szCs w:val="24"/>
        </w:rPr>
        <w:t>, как производный финансовый инструмент срочного рынка</w:t>
      </w:r>
      <w:r w:rsidR="00565EA8" w:rsidRPr="00565EA8">
        <w:rPr>
          <w:rFonts w:ascii="Times New Roman" w:hAnsi="Times New Roman" w:cs="Times New Roman"/>
          <w:sz w:val="24"/>
          <w:szCs w:val="24"/>
        </w:rPr>
        <w:t xml:space="preserve"> это </w:t>
      </w:r>
      <w:r w:rsidRPr="00565EA8">
        <w:rPr>
          <w:rFonts w:ascii="Times New Roman" w:hAnsi="Times New Roman" w:cs="Times New Roman"/>
          <w:sz w:val="24"/>
          <w:szCs w:val="24"/>
        </w:rPr>
        <w:t xml:space="preserve"> </w:t>
      </w:r>
      <w:r w:rsidR="00026D00" w:rsidRPr="00565EA8">
        <w:rPr>
          <w:rFonts w:ascii="Times New Roman" w:hAnsi="Times New Roman" w:cs="Times New Roman"/>
          <w:sz w:val="24"/>
          <w:szCs w:val="24"/>
        </w:rPr>
        <w:t xml:space="preserve">специальная экономическая мера и принудительная мера </w:t>
      </w:r>
      <w:r w:rsidRPr="00565EA8">
        <w:rPr>
          <w:rFonts w:ascii="Times New Roman" w:hAnsi="Times New Roman" w:cs="Times New Roman"/>
          <w:sz w:val="24"/>
          <w:szCs w:val="24"/>
        </w:rPr>
        <w:t>разви</w:t>
      </w:r>
      <w:r w:rsidR="00565EA8" w:rsidRPr="00565EA8">
        <w:rPr>
          <w:rFonts w:ascii="Times New Roman" w:hAnsi="Times New Roman" w:cs="Times New Roman"/>
          <w:sz w:val="24"/>
          <w:szCs w:val="24"/>
        </w:rPr>
        <w:t>тия гражданского общества должна за</w:t>
      </w:r>
      <w:r w:rsidRPr="00565EA8">
        <w:rPr>
          <w:rFonts w:ascii="Times New Roman" w:hAnsi="Times New Roman" w:cs="Times New Roman"/>
          <w:sz w:val="24"/>
          <w:szCs w:val="24"/>
        </w:rPr>
        <w:t>нимать почетное место. ФЗ РФ от 30.12.2006 № 275, 276, 281, от 01.04.2020 № 698, Конституции РФ с поправками от 01.07.2020 и ФЗ РФ от 31.07.2020.</w:t>
      </w:r>
    </w:p>
    <w:p w:rsidR="00D27799" w:rsidRPr="00565EA8" w:rsidRDefault="00F209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EA8">
        <w:rPr>
          <w:rFonts w:ascii="Times New Roman" w:hAnsi="Times New Roman" w:cs="Times New Roman"/>
          <w:sz w:val="24"/>
          <w:szCs w:val="24"/>
        </w:rPr>
        <w:t xml:space="preserve">Задача органов власти и бизнеса Российской Федерации донести информацию до населения (граждан, иностранных граждан и лиц без гражданства) о возможности использовать целевой капитал в рамках государственных программ, национальных проектов, </w:t>
      </w:r>
      <w:r w:rsidR="00026D00" w:rsidRPr="00565EA8">
        <w:rPr>
          <w:rFonts w:ascii="Times New Roman" w:hAnsi="Times New Roman" w:cs="Times New Roman"/>
          <w:sz w:val="24"/>
          <w:szCs w:val="24"/>
        </w:rPr>
        <w:t xml:space="preserve">реализовать </w:t>
      </w:r>
      <w:r w:rsidRPr="00565EA8">
        <w:rPr>
          <w:rFonts w:ascii="Times New Roman" w:hAnsi="Times New Roman" w:cs="Times New Roman"/>
          <w:sz w:val="24"/>
          <w:szCs w:val="24"/>
        </w:rPr>
        <w:t>конституционное и имущественное право формировать, пополнять, распределять и использовать целевой</w:t>
      </w:r>
      <w:r w:rsidR="00026D00" w:rsidRPr="00565EA8">
        <w:rPr>
          <w:rFonts w:ascii="Times New Roman" w:hAnsi="Times New Roman" w:cs="Times New Roman"/>
          <w:sz w:val="24"/>
          <w:szCs w:val="24"/>
        </w:rPr>
        <w:t xml:space="preserve"> капитал оперативно, приложив максимум усилий</w:t>
      </w:r>
      <w:r w:rsidRPr="00565EA8">
        <w:rPr>
          <w:rFonts w:ascii="Times New Roman" w:hAnsi="Times New Roman" w:cs="Times New Roman"/>
          <w:sz w:val="24"/>
          <w:szCs w:val="24"/>
        </w:rPr>
        <w:t>. Повышение активности людей в создании федерального бюджета, проявления персональной ответственности каждого за финансовы</w:t>
      </w:r>
      <w:r w:rsidR="00026D00" w:rsidRPr="00565EA8">
        <w:rPr>
          <w:rFonts w:ascii="Times New Roman" w:hAnsi="Times New Roman" w:cs="Times New Roman"/>
          <w:sz w:val="24"/>
          <w:szCs w:val="24"/>
        </w:rPr>
        <w:t>е</w:t>
      </w:r>
      <w:r w:rsidRPr="00565EA8">
        <w:rPr>
          <w:rFonts w:ascii="Times New Roman" w:hAnsi="Times New Roman" w:cs="Times New Roman"/>
          <w:sz w:val="24"/>
          <w:szCs w:val="24"/>
        </w:rPr>
        <w:t xml:space="preserve"> актив</w:t>
      </w:r>
      <w:r w:rsidR="00026D00" w:rsidRPr="00565EA8">
        <w:rPr>
          <w:rFonts w:ascii="Times New Roman" w:hAnsi="Times New Roman" w:cs="Times New Roman"/>
          <w:sz w:val="24"/>
          <w:szCs w:val="24"/>
        </w:rPr>
        <w:t>ы</w:t>
      </w:r>
      <w:r w:rsidRPr="00565EA8">
        <w:rPr>
          <w:rFonts w:ascii="Times New Roman" w:hAnsi="Times New Roman" w:cs="Times New Roman"/>
          <w:sz w:val="24"/>
          <w:szCs w:val="24"/>
        </w:rPr>
        <w:t xml:space="preserve"> личного, семейного, муниципального бюджетов гарантия эффективности государственного управления и прозрачности в сфере инвестиций (деньги, имущество, ценные бумаги).</w:t>
      </w:r>
    </w:p>
    <w:p w:rsidR="00D27799" w:rsidRPr="00565EA8" w:rsidRDefault="00F209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EA8">
        <w:rPr>
          <w:rFonts w:ascii="Times New Roman" w:hAnsi="Times New Roman" w:cs="Times New Roman"/>
          <w:sz w:val="24"/>
          <w:szCs w:val="24"/>
        </w:rPr>
        <w:t>Важным условием участ</w:t>
      </w:r>
      <w:r w:rsidR="00026D00" w:rsidRPr="00565EA8">
        <w:rPr>
          <w:rFonts w:ascii="Times New Roman" w:hAnsi="Times New Roman" w:cs="Times New Roman"/>
          <w:sz w:val="24"/>
          <w:szCs w:val="24"/>
        </w:rPr>
        <w:t xml:space="preserve">ия физических и юридических лиц является </w:t>
      </w:r>
      <w:r w:rsidRPr="00565EA8">
        <w:rPr>
          <w:rFonts w:ascii="Times New Roman" w:hAnsi="Times New Roman" w:cs="Times New Roman"/>
          <w:sz w:val="24"/>
          <w:szCs w:val="24"/>
        </w:rPr>
        <w:t>комплексный подход к проведению хозяйственных операций (разработка бизнес-модели целевого капитала на основе корпоративных программ и программ лояльности для конечного потребителя) в рамках закона о целевом капитале</w:t>
      </w:r>
      <w:r w:rsidR="00026D00" w:rsidRPr="00565EA8">
        <w:rPr>
          <w:rFonts w:ascii="Times New Roman" w:hAnsi="Times New Roman" w:cs="Times New Roman"/>
          <w:sz w:val="24"/>
          <w:szCs w:val="24"/>
        </w:rPr>
        <w:t xml:space="preserve">. Государство требует соблюдать определенный порядок </w:t>
      </w:r>
      <w:r w:rsidR="0046634A" w:rsidRPr="00565EA8">
        <w:rPr>
          <w:rFonts w:ascii="Times New Roman" w:hAnsi="Times New Roman" w:cs="Times New Roman"/>
          <w:sz w:val="24"/>
          <w:szCs w:val="24"/>
        </w:rPr>
        <w:t>в</w:t>
      </w:r>
      <w:r w:rsidRPr="00565EA8">
        <w:rPr>
          <w:rFonts w:ascii="Times New Roman" w:hAnsi="Times New Roman" w:cs="Times New Roman"/>
          <w:sz w:val="24"/>
          <w:szCs w:val="24"/>
        </w:rPr>
        <w:t xml:space="preserve"> рамках полномочий участника</w:t>
      </w:r>
      <w:r w:rsidR="0046634A" w:rsidRPr="00565EA8">
        <w:rPr>
          <w:rFonts w:ascii="Times New Roman" w:hAnsi="Times New Roman" w:cs="Times New Roman"/>
          <w:sz w:val="24"/>
          <w:szCs w:val="24"/>
        </w:rPr>
        <w:t>,</w:t>
      </w:r>
      <w:r w:rsidRPr="00565EA8">
        <w:rPr>
          <w:rFonts w:ascii="Times New Roman" w:hAnsi="Times New Roman" w:cs="Times New Roman"/>
          <w:sz w:val="24"/>
          <w:szCs w:val="24"/>
        </w:rPr>
        <w:t xml:space="preserve"> дикту</w:t>
      </w:r>
      <w:r w:rsidR="0046634A" w:rsidRPr="00565EA8">
        <w:rPr>
          <w:rFonts w:ascii="Times New Roman" w:hAnsi="Times New Roman" w:cs="Times New Roman"/>
          <w:sz w:val="24"/>
          <w:szCs w:val="24"/>
        </w:rPr>
        <w:t>е</w:t>
      </w:r>
      <w:r w:rsidRPr="00565EA8">
        <w:rPr>
          <w:rFonts w:ascii="Times New Roman" w:hAnsi="Times New Roman" w:cs="Times New Roman"/>
          <w:sz w:val="24"/>
          <w:szCs w:val="24"/>
        </w:rPr>
        <w:t>т обязанность каждого дать оценку своей интеллектуальной собственности, определить уровень компетенции</w:t>
      </w:r>
      <w:r w:rsidR="00026D00" w:rsidRPr="00565EA8">
        <w:rPr>
          <w:rFonts w:ascii="Times New Roman" w:hAnsi="Times New Roman" w:cs="Times New Roman"/>
          <w:sz w:val="24"/>
          <w:szCs w:val="24"/>
        </w:rPr>
        <w:t xml:space="preserve">, выбрать модель и способ </w:t>
      </w:r>
      <w:r w:rsidRPr="00565EA8">
        <w:rPr>
          <w:rFonts w:ascii="Times New Roman" w:hAnsi="Times New Roman" w:cs="Times New Roman"/>
          <w:sz w:val="24"/>
          <w:szCs w:val="24"/>
        </w:rPr>
        <w:t xml:space="preserve">реализации своего императивного решения. </w:t>
      </w:r>
    </w:p>
    <w:p w:rsidR="00D27799" w:rsidRPr="00565EA8" w:rsidRDefault="00F20962">
      <w:pPr>
        <w:ind w:firstLine="567"/>
        <w:jc w:val="both"/>
        <w:rPr>
          <w:sz w:val="24"/>
          <w:szCs w:val="24"/>
        </w:rPr>
      </w:pPr>
      <w:r w:rsidRPr="00565EA8">
        <w:rPr>
          <w:rFonts w:ascii="Times New Roman" w:hAnsi="Times New Roman" w:cs="Times New Roman"/>
          <w:sz w:val="24"/>
          <w:szCs w:val="24"/>
        </w:rPr>
        <w:t xml:space="preserve">АНО «ТЕРМИНАЛ-МЕД» всегда окажет участникам вспомогательную социальную помощь (поддержку) и антикризисное сопровождение бизнеса на основе документов заявительного характера </w:t>
      </w:r>
      <w:r w:rsidRPr="00565EA8">
        <w:rPr>
          <w:rFonts w:ascii="Times New Roman" w:hAnsi="Times New Roman" w:cs="Times New Roman"/>
          <w:sz w:val="24"/>
          <w:szCs w:val="24"/>
        </w:rPr>
        <w:lastRenderedPageBreak/>
        <w:t xml:space="preserve">при внедрении </w:t>
      </w:r>
      <w:r w:rsidR="00026D00" w:rsidRPr="00565EA8">
        <w:rPr>
          <w:rFonts w:ascii="Times New Roman" w:hAnsi="Times New Roman" w:cs="Times New Roman"/>
          <w:sz w:val="24"/>
          <w:szCs w:val="24"/>
        </w:rPr>
        <w:t>бизнес-модели целевого капитала</w:t>
      </w:r>
      <w:r w:rsidRPr="00565EA8">
        <w:rPr>
          <w:rFonts w:ascii="Times New Roman" w:hAnsi="Times New Roman" w:cs="Times New Roman"/>
          <w:sz w:val="24"/>
          <w:szCs w:val="24"/>
        </w:rPr>
        <w:t xml:space="preserve">. </w:t>
      </w:r>
      <w:r w:rsidR="0046634A" w:rsidRPr="00565EA8">
        <w:rPr>
          <w:rFonts w:ascii="Times New Roman" w:hAnsi="Times New Roman" w:cs="Times New Roman"/>
          <w:sz w:val="24"/>
          <w:szCs w:val="24"/>
        </w:rPr>
        <w:t>В свою очередь г</w:t>
      </w:r>
      <w:r w:rsidRPr="00565EA8">
        <w:rPr>
          <w:rFonts w:ascii="Times New Roman" w:hAnsi="Times New Roman" w:cs="Times New Roman"/>
          <w:sz w:val="24"/>
          <w:szCs w:val="24"/>
        </w:rPr>
        <w:t>осударство обеспечивает конституционное и имущественное право формировать целевой капитал в интересах себя, своей семьи и территории проживания, принимать участие в управлении своей страной непосредственно и(или) через своих представителей, в том числе в принудительном порядке.</w:t>
      </w:r>
    </w:p>
    <w:p w:rsidR="00D27799" w:rsidRPr="00565EA8" w:rsidRDefault="00F20962">
      <w:pPr>
        <w:ind w:firstLine="567"/>
        <w:jc w:val="both"/>
        <w:rPr>
          <w:sz w:val="24"/>
          <w:szCs w:val="24"/>
        </w:rPr>
      </w:pPr>
      <w:r w:rsidRPr="00565EA8">
        <w:rPr>
          <w:rFonts w:ascii="Times New Roman" w:hAnsi="Times New Roman" w:cs="Times New Roman"/>
          <w:sz w:val="24"/>
          <w:szCs w:val="24"/>
        </w:rPr>
        <w:t xml:space="preserve">Однако недостаток информации о целевом капитале вызывает социальную напряженность в обществе, упущенные возможности для бизнеса, упущенную выгоду для населения РОССИИ в деньгах, имуществе, ценных бумагах. Деятельность нашей организации и забота о благосостоянии и качестве жизни людей с 2005 года сталкивается с состоянием эйфории от абсолютного превосходства, своего рода современного вида абсолютизма, да ещё и на фоне низкого уровня общей культуры и чванства должностных лиц, депутатов, сенаторов, кто готовит, принимает и продавливает  выгодные лишь для себя решения. Нельзя без сострадания смотреть на то, что коррупция преследует всюду, загоняет людей в тупик, заставляет сталкиваться с проблемами в повседневной жизни: торговые сети,  здравоохранение, образование,  судебное производство, приставы и </w:t>
      </w:r>
      <w:r w:rsidR="0046634A" w:rsidRPr="00565EA8">
        <w:rPr>
          <w:rFonts w:ascii="Times New Roman" w:hAnsi="Times New Roman" w:cs="Times New Roman"/>
          <w:sz w:val="24"/>
          <w:szCs w:val="24"/>
        </w:rPr>
        <w:t xml:space="preserve">так далее, а особенно тревожит </w:t>
      </w:r>
      <w:r w:rsidRPr="00565EA8">
        <w:rPr>
          <w:rFonts w:ascii="Times New Roman" w:hAnsi="Times New Roman" w:cs="Times New Roman"/>
          <w:sz w:val="24"/>
          <w:szCs w:val="24"/>
        </w:rPr>
        <w:t>полная закредитованность населения.</w:t>
      </w:r>
    </w:p>
    <w:p w:rsidR="00D27799" w:rsidRPr="00565EA8" w:rsidRDefault="00F20962">
      <w:pPr>
        <w:ind w:firstLine="567"/>
        <w:jc w:val="both"/>
        <w:rPr>
          <w:sz w:val="24"/>
          <w:szCs w:val="24"/>
        </w:rPr>
      </w:pPr>
      <w:r w:rsidRPr="00565EA8">
        <w:rPr>
          <w:rFonts w:ascii="Times New Roman" w:hAnsi="Times New Roman" w:cs="Times New Roman"/>
          <w:sz w:val="24"/>
          <w:szCs w:val="24"/>
        </w:rPr>
        <w:t>Почему всё это происходит? Откуда эта наглая манера должностных лиц  разговаривать с инициаторами социальных запросов с  позиции собственной исключительности, непогрешимости и вседозволенности? Откуда наплевательское, пренебрежительное отношение к интересам людей  и абсолютно законным требованиям?  Благополучие, самосуществование и объединение целых государств и народов, их успех и жизнеспособность всегда берут начало в мощной корневой системе своей культуры и ценностей, опыта и традиций предков и, конечно, прямо зависят от способности быстро адаптироваться к постоянно меняющейся жизни, от сплочённости общества, его готовности консолидировать силы, быть милосердными друг к другу, чтобы идти вперёд. Кто разрубит этот  «гордиев узел»?</w:t>
      </w:r>
    </w:p>
    <w:p w:rsidR="00D27799" w:rsidRPr="00565EA8" w:rsidRDefault="00F20962">
      <w:pPr>
        <w:ind w:firstLine="567"/>
        <w:jc w:val="both"/>
        <w:rPr>
          <w:sz w:val="24"/>
          <w:szCs w:val="24"/>
        </w:rPr>
      </w:pPr>
      <w:r w:rsidRPr="00565EA8">
        <w:rPr>
          <w:rFonts w:ascii="Times New Roman" w:hAnsi="Times New Roman" w:cs="Times New Roman"/>
          <w:sz w:val="24"/>
          <w:szCs w:val="24"/>
        </w:rPr>
        <w:t>ЦЕЛЕВОЙ КАПИТАЛ  - показатель интеллектуальной собственности каждого государственного деятеля является тем необходимым фундаментом, на котором можно надёжно строить диалог  гражданского общества, бизнеса и власти</w:t>
      </w:r>
      <w:r w:rsidR="0046634A" w:rsidRPr="00565EA8">
        <w:rPr>
          <w:rFonts w:ascii="Times New Roman" w:hAnsi="Times New Roman" w:cs="Times New Roman"/>
          <w:sz w:val="24"/>
          <w:szCs w:val="24"/>
        </w:rPr>
        <w:t xml:space="preserve"> в интересах людей</w:t>
      </w:r>
      <w:r w:rsidRPr="00565EA8">
        <w:rPr>
          <w:rFonts w:ascii="Times New Roman" w:hAnsi="Times New Roman" w:cs="Times New Roman"/>
          <w:sz w:val="24"/>
          <w:szCs w:val="24"/>
        </w:rPr>
        <w:t>. От этого  напрямую зависит  благосостояние и качество жизни россиян и финансовая безопасность РОДИНЫ. ФКЗ РФ от 12.03.2014 № 5 и ФЗ РФ от 05.05.2014 N 99.</w:t>
      </w:r>
    </w:p>
    <w:p w:rsidR="00D27799" w:rsidRPr="00565EA8" w:rsidRDefault="00F20962">
      <w:pPr>
        <w:ind w:firstLine="567"/>
        <w:jc w:val="both"/>
        <w:rPr>
          <w:sz w:val="24"/>
          <w:szCs w:val="24"/>
        </w:rPr>
      </w:pPr>
      <w:r w:rsidRPr="00565EA8">
        <w:rPr>
          <w:rFonts w:ascii="Times New Roman" w:hAnsi="Times New Roman" w:cs="Times New Roman"/>
          <w:sz w:val="24"/>
          <w:szCs w:val="24"/>
        </w:rPr>
        <w:t>Судьба России – в надёжных руках нашего многонационального народа. Члены общественного  совета  по использованию целевого капитала выполняют  Указы Президента,  разрабатывают социальные программы в рамках законов прямого действия, принимают императивные решения в интересах неопределённого круга лиц, ставят цели по всем приоритетным направлениям повышения благосостояния и качества жизни участников</w:t>
      </w:r>
      <w:r w:rsidR="006D2394" w:rsidRPr="00565EA8">
        <w:rPr>
          <w:rFonts w:ascii="Times New Roman" w:hAnsi="Times New Roman" w:cs="Times New Roman"/>
          <w:sz w:val="24"/>
          <w:szCs w:val="24"/>
        </w:rPr>
        <w:t xml:space="preserve">. Все </w:t>
      </w:r>
      <w:r w:rsidRPr="00565EA8">
        <w:rPr>
          <w:rFonts w:ascii="Times New Roman" w:hAnsi="Times New Roman" w:cs="Times New Roman"/>
          <w:sz w:val="24"/>
          <w:szCs w:val="24"/>
        </w:rPr>
        <w:t>уровн</w:t>
      </w:r>
      <w:r w:rsidR="006D2394" w:rsidRPr="00565EA8">
        <w:rPr>
          <w:rFonts w:ascii="Times New Roman" w:hAnsi="Times New Roman" w:cs="Times New Roman"/>
          <w:sz w:val="24"/>
          <w:szCs w:val="24"/>
        </w:rPr>
        <w:t>и</w:t>
      </w:r>
      <w:r w:rsidRPr="00565EA8">
        <w:rPr>
          <w:rFonts w:ascii="Times New Roman" w:hAnsi="Times New Roman" w:cs="Times New Roman"/>
          <w:sz w:val="24"/>
          <w:szCs w:val="24"/>
        </w:rPr>
        <w:t xml:space="preserve">  законодательной власти</w:t>
      </w:r>
      <w:r w:rsidR="006D2394" w:rsidRPr="00565EA8">
        <w:rPr>
          <w:rFonts w:ascii="Times New Roman" w:hAnsi="Times New Roman" w:cs="Times New Roman"/>
          <w:sz w:val="24"/>
          <w:szCs w:val="24"/>
        </w:rPr>
        <w:t xml:space="preserve"> и бизнес </w:t>
      </w:r>
      <w:r w:rsidRPr="00565EA8">
        <w:rPr>
          <w:rFonts w:ascii="Times New Roman" w:hAnsi="Times New Roman" w:cs="Times New Roman"/>
          <w:sz w:val="24"/>
          <w:szCs w:val="24"/>
        </w:rPr>
        <w:t>обязаны обеспечить гаранти</w:t>
      </w:r>
      <w:r w:rsidR="0046634A" w:rsidRPr="00565EA8">
        <w:rPr>
          <w:rFonts w:ascii="Times New Roman" w:hAnsi="Times New Roman" w:cs="Times New Roman"/>
          <w:sz w:val="24"/>
          <w:szCs w:val="24"/>
        </w:rPr>
        <w:t>ю прав на информацию</w:t>
      </w:r>
      <w:r w:rsidR="006D2394" w:rsidRPr="00565EA8">
        <w:rPr>
          <w:rFonts w:ascii="Times New Roman" w:hAnsi="Times New Roman" w:cs="Times New Roman"/>
          <w:sz w:val="24"/>
          <w:szCs w:val="24"/>
        </w:rPr>
        <w:t xml:space="preserve"> о целевом капитале в рамках должностных инструкций</w:t>
      </w:r>
      <w:r w:rsidR="0046634A" w:rsidRPr="00565EA8">
        <w:rPr>
          <w:rFonts w:ascii="Times New Roman" w:hAnsi="Times New Roman" w:cs="Times New Roman"/>
          <w:sz w:val="24"/>
          <w:szCs w:val="24"/>
        </w:rPr>
        <w:t>.</w:t>
      </w:r>
      <w:r w:rsidR="006D2394" w:rsidRPr="00565EA8">
        <w:rPr>
          <w:rFonts w:ascii="Times New Roman" w:hAnsi="Times New Roman" w:cs="Times New Roman"/>
          <w:sz w:val="24"/>
          <w:szCs w:val="24"/>
        </w:rPr>
        <w:t xml:space="preserve"> ФЗ РФ от 27.07.2006 № 149.</w:t>
      </w:r>
      <w:r w:rsidR="006D2394" w:rsidRPr="00565EA8">
        <w:rPr>
          <w:sz w:val="24"/>
          <w:szCs w:val="24"/>
        </w:rPr>
        <w:t xml:space="preserve"> </w:t>
      </w:r>
    </w:p>
    <w:p w:rsidR="00D27799" w:rsidRPr="00565EA8" w:rsidRDefault="00F20962">
      <w:pPr>
        <w:ind w:firstLine="567"/>
        <w:jc w:val="both"/>
        <w:rPr>
          <w:sz w:val="24"/>
          <w:szCs w:val="24"/>
        </w:rPr>
      </w:pPr>
      <w:r w:rsidRPr="00565EA8">
        <w:rPr>
          <w:rFonts w:ascii="Times New Roman" w:hAnsi="Times New Roman" w:cs="Times New Roman"/>
          <w:sz w:val="24"/>
          <w:szCs w:val="24"/>
        </w:rPr>
        <w:t>Верим в информационную общественную поддержку целевого капитала</w:t>
      </w:r>
      <w:r w:rsidR="00565EA8">
        <w:rPr>
          <w:rFonts w:ascii="Times New Roman" w:hAnsi="Times New Roman" w:cs="Times New Roman"/>
          <w:sz w:val="24"/>
          <w:szCs w:val="24"/>
        </w:rPr>
        <w:t xml:space="preserve"> как империи добра</w:t>
      </w:r>
      <w:r w:rsidRPr="00565EA8">
        <w:rPr>
          <w:rFonts w:ascii="Times New Roman" w:hAnsi="Times New Roman" w:cs="Times New Roman"/>
          <w:sz w:val="24"/>
          <w:szCs w:val="24"/>
        </w:rPr>
        <w:t>, в ту непобедимую силу, которую даёт любовь к Отечеству!</w:t>
      </w:r>
    </w:p>
    <w:p w:rsidR="00BB30B9" w:rsidRDefault="00F20962" w:rsidP="00BB30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1 от 01.03.2022 </w:t>
      </w:r>
      <w:r w:rsidR="00487596">
        <w:rPr>
          <w:rFonts w:ascii="Times New Roman" w:hAnsi="Times New Roman" w:cs="Times New Roman"/>
        </w:rPr>
        <w:t xml:space="preserve">                                                </w:t>
      </w:r>
      <w:r w:rsidR="00BB30B9" w:rsidRPr="00BB30B9">
        <w:rPr>
          <w:rFonts w:ascii="Times New Roman" w:hAnsi="Times New Roman" w:cs="Times New Roman"/>
          <w:noProof/>
        </w:rPr>
        <w:drawing>
          <wp:inline distT="0" distB="0" distL="0" distR="0">
            <wp:extent cx="684334" cy="407204"/>
            <wp:effectExtent l="19050" t="0" r="1466" b="0"/>
            <wp:docPr id="2" name="Рисунок 1" descr="C:\Users\home\Desktop\1 АНО ТЕРМИНАЛ-МЕД\1 СОВЕТ по использованию ЦК, 2027 ГОД\2020\Подпись Пепеляевой Л.Ф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1 АНО ТЕРМИНАЛ-МЕД\1 СОВЕТ по использованию ЦК, 2027 ГОД\2020\Подпись Пепеляевой Л.Ф.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58" cy="40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30B9">
        <w:rPr>
          <w:rFonts w:ascii="Times New Roman" w:hAnsi="Times New Roman" w:cs="Times New Roman"/>
        </w:rPr>
        <w:t xml:space="preserve"> </w:t>
      </w:r>
      <w:r w:rsidR="006D2394">
        <w:rPr>
          <w:rFonts w:ascii="Times New Roman" w:hAnsi="Times New Roman" w:cs="Times New Roman"/>
        </w:rPr>
        <w:t xml:space="preserve">     </w:t>
      </w:r>
      <w:r w:rsidR="00BB30B9">
        <w:rPr>
          <w:rFonts w:ascii="Times New Roman" w:hAnsi="Times New Roman" w:cs="Times New Roman"/>
        </w:rPr>
        <w:t>Пепеляева Людмила Фёдоровна</w:t>
      </w:r>
    </w:p>
    <w:p w:rsidR="00D27799" w:rsidRDefault="00BB30B9">
      <w:pPr>
        <w:ind w:firstLine="567"/>
        <w:jc w:val="both"/>
      </w:pPr>
      <w:r>
        <w:rPr>
          <w:rFonts w:ascii="Times New Roman" w:hAnsi="Times New Roman" w:cs="Times New Roman"/>
        </w:rPr>
        <w:t xml:space="preserve">                                           </w:t>
      </w:r>
      <w:r w:rsidR="006D239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п</w:t>
      </w:r>
      <w:r w:rsidR="00F20962">
        <w:rPr>
          <w:rFonts w:ascii="Times New Roman" w:hAnsi="Times New Roman" w:cs="Times New Roman"/>
        </w:rPr>
        <w:t>редседатель общественного совета по использованию целевого капитала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F209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</w:p>
    <w:sectPr w:rsidR="00D27799" w:rsidSect="00D27799">
      <w:footerReference w:type="default" r:id="rId10"/>
      <w:pgSz w:w="11906" w:h="16838"/>
      <w:pgMar w:top="765" w:right="720" w:bottom="765" w:left="72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259" w:rsidRDefault="00520259" w:rsidP="00D27799">
      <w:pPr>
        <w:spacing w:after="0" w:line="240" w:lineRule="auto"/>
      </w:pPr>
      <w:r>
        <w:separator/>
      </w:r>
    </w:p>
  </w:endnote>
  <w:endnote w:type="continuationSeparator" w:id="1">
    <w:p w:rsidR="00520259" w:rsidRDefault="00520259" w:rsidP="00D2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29731"/>
      <w:docPartObj>
        <w:docPartGallery w:val="Page Numbers (Bottom of Page)"/>
        <w:docPartUnique/>
      </w:docPartObj>
    </w:sdtPr>
    <w:sdtContent>
      <w:p w:rsidR="00565EA8" w:rsidRDefault="003638B1">
        <w:pPr>
          <w:pStyle w:val="ad"/>
          <w:jc w:val="center"/>
        </w:pPr>
        <w:fldSimple w:instr=" PAGE   \* MERGEFORMAT ">
          <w:r w:rsidR="00487596">
            <w:rPr>
              <w:noProof/>
            </w:rPr>
            <w:t>2</w:t>
          </w:r>
        </w:fldSimple>
      </w:p>
    </w:sdtContent>
  </w:sdt>
  <w:p w:rsidR="00D27799" w:rsidRDefault="00D277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259" w:rsidRDefault="00520259" w:rsidP="00D27799">
      <w:pPr>
        <w:spacing w:after="0" w:line="240" w:lineRule="auto"/>
      </w:pPr>
      <w:r>
        <w:separator/>
      </w:r>
    </w:p>
  </w:footnote>
  <w:footnote w:type="continuationSeparator" w:id="1">
    <w:p w:rsidR="00520259" w:rsidRDefault="00520259" w:rsidP="00D277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7799"/>
    <w:rsid w:val="00026D00"/>
    <w:rsid w:val="001D4E1F"/>
    <w:rsid w:val="003638B1"/>
    <w:rsid w:val="0046634A"/>
    <w:rsid w:val="00487596"/>
    <w:rsid w:val="00520259"/>
    <w:rsid w:val="00565EA8"/>
    <w:rsid w:val="006D2394"/>
    <w:rsid w:val="00BB30B9"/>
    <w:rsid w:val="00C5017B"/>
    <w:rsid w:val="00D27799"/>
    <w:rsid w:val="00F2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735DE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1">
    <w:name w:val="Заголовок 1 Знак"/>
    <w:basedOn w:val="a0"/>
    <w:link w:val="Heading1"/>
    <w:uiPriority w:val="9"/>
    <w:qFormat/>
    <w:rsid w:val="00735DEC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-">
    <w:name w:val="Интернет-ссылка"/>
    <w:basedOn w:val="a0"/>
    <w:uiPriority w:val="99"/>
    <w:semiHidden/>
    <w:unhideWhenUsed/>
    <w:rsid w:val="00735DEC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semiHidden/>
    <w:qFormat/>
    <w:rsid w:val="0009105F"/>
  </w:style>
  <w:style w:type="character" w:customStyle="1" w:styleId="a4">
    <w:name w:val="Нижний колонтитул Знак"/>
    <w:basedOn w:val="a0"/>
    <w:uiPriority w:val="99"/>
    <w:qFormat/>
    <w:rsid w:val="0009105F"/>
  </w:style>
  <w:style w:type="paragraph" w:customStyle="1" w:styleId="a5">
    <w:name w:val="Заголовок"/>
    <w:basedOn w:val="a"/>
    <w:next w:val="a6"/>
    <w:qFormat/>
    <w:rsid w:val="00D277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D27799"/>
    <w:pPr>
      <w:spacing w:after="140"/>
    </w:pPr>
  </w:style>
  <w:style w:type="paragraph" w:styleId="a7">
    <w:name w:val="List"/>
    <w:basedOn w:val="a6"/>
    <w:rsid w:val="00D27799"/>
    <w:rPr>
      <w:rFonts w:cs="Arial"/>
    </w:rPr>
  </w:style>
  <w:style w:type="paragraph" w:customStyle="1" w:styleId="Caption">
    <w:name w:val="Caption"/>
    <w:basedOn w:val="a"/>
    <w:qFormat/>
    <w:rsid w:val="00D2779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D27799"/>
    <w:pPr>
      <w:suppressLineNumbers/>
    </w:pPr>
    <w:rPr>
      <w:rFonts w:cs="Arial"/>
    </w:rPr>
  </w:style>
  <w:style w:type="paragraph" w:styleId="a9">
    <w:name w:val="Normal (Web)"/>
    <w:basedOn w:val="a"/>
    <w:uiPriority w:val="99"/>
    <w:semiHidden/>
    <w:unhideWhenUsed/>
    <w:qFormat/>
    <w:rsid w:val="00735D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">
    <w:name w:val="Header"/>
    <w:basedOn w:val="a"/>
    <w:uiPriority w:val="99"/>
    <w:semiHidden/>
    <w:unhideWhenUsed/>
    <w:rsid w:val="0009105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09105F"/>
    <w:pPr>
      <w:tabs>
        <w:tab w:val="center" w:pos="4677"/>
        <w:tab w:val="right" w:pos="9355"/>
      </w:tabs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6D2394"/>
    <w:rPr>
      <w:color w:val="0000FF"/>
      <w:u w:val="single"/>
    </w:rPr>
  </w:style>
  <w:style w:type="table" w:styleId="ab">
    <w:name w:val="Table Grid"/>
    <w:basedOn w:val="a1"/>
    <w:uiPriority w:val="59"/>
    <w:rsid w:val="006D23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10"/>
    <w:uiPriority w:val="99"/>
    <w:semiHidden/>
    <w:unhideWhenUsed/>
    <w:rsid w:val="00565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c"/>
    <w:uiPriority w:val="99"/>
    <w:semiHidden/>
    <w:rsid w:val="00565EA8"/>
  </w:style>
  <w:style w:type="paragraph" w:styleId="ad">
    <w:name w:val="footer"/>
    <w:basedOn w:val="a"/>
    <w:link w:val="11"/>
    <w:uiPriority w:val="99"/>
    <w:unhideWhenUsed/>
    <w:rsid w:val="00565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d"/>
    <w:uiPriority w:val="99"/>
    <w:semiHidden/>
    <w:rsid w:val="00565EA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2022-03-01T09:27:00Z</dcterms:created>
  <dcterms:modified xsi:type="dcterms:W3CDTF">2022-06-09T05:52:00Z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